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5" w:rsidRDefault="00861835">
      <w:pPr>
        <w:widowControl w:val="0"/>
        <w:spacing w:after="0"/>
        <w:rPr>
          <w:rFonts w:ascii="Arial" w:eastAsia="Arial" w:hAnsi="Arial" w:cs="Arial"/>
          <w:color w:val="FFFF00"/>
        </w:rPr>
      </w:pPr>
    </w:p>
    <w:p w:rsidR="00861835" w:rsidRDefault="00861835">
      <w:pPr>
        <w:rPr>
          <w:sz w:val="18"/>
          <w:szCs w:val="18"/>
        </w:rPr>
      </w:pPr>
    </w:p>
    <w:p w:rsidR="00861835" w:rsidRDefault="00861835">
      <w:pPr>
        <w:rPr>
          <w:sz w:val="18"/>
          <w:szCs w:val="18"/>
        </w:rPr>
      </w:pPr>
      <w:bookmarkStart w:id="0" w:name="_GoBack"/>
      <w:bookmarkEnd w:id="0"/>
    </w:p>
    <w:tbl>
      <w:tblPr>
        <w:tblpPr w:leftFromText="141" w:rightFromText="141" w:bottomFromText="160" w:vertAnchor="text" w:tblpX="-299" w:tblpY="-180"/>
        <w:tblW w:w="1393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5"/>
        <w:gridCol w:w="9429"/>
        <w:gridCol w:w="4032"/>
      </w:tblGrid>
      <w:tr w:rsidR="00861835">
        <w:trPr>
          <w:trHeight w:val="792"/>
        </w:trPr>
        <w:tc>
          <w:tcPr>
            <w:tcW w:w="1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Zamierzenia dydaktyczne:  MUSZELKI</w:t>
            </w:r>
          </w:p>
          <w:p w:rsidR="00861835" w:rsidRDefault="00403AAC">
            <w:pPr>
              <w:widowControl w:val="0"/>
            </w:pPr>
            <w:r>
              <w:rPr>
                <w:b/>
                <w:sz w:val="30"/>
                <w:szCs w:val="30"/>
              </w:rPr>
              <w:t xml:space="preserve">                                                                                           Maj</w:t>
            </w:r>
          </w:p>
        </w:tc>
      </w:tr>
      <w:tr w:rsidR="00861835">
        <w:trPr>
          <w:trHeight w:val="556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shd w:val="clear" w:color="auto" w:fill="FFFFD7"/>
              </w:rPr>
            </w:pPr>
            <w:r>
              <w:rPr>
                <w:b/>
                <w:sz w:val="18"/>
                <w:szCs w:val="18"/>
              </w:rPr>
              <w:t>TEM</w:t>
            </w:r>
            <w:r>
              <w:rPr>
                <w:b/>
                <w:sz w:val="18"/>
                <w:szCs w:val="18"/>
              </w:rPr>
              <w:t>AT</w:t>
            </w:r>
            <w:r w:rsidR="00DB7E22" w:rsidRPr="0065362B">
              <w:rPr>
                <w:b/>
                <w:sz w:val="18"/>
                <w:szCs w:val="18"/>
                <w:shd w:val="clear" w:color="auto" w:fill="5B9BD5" w:themeFill="accent1"/>
              </w:rPr>
              <w:t xml:space="preserve"> K</w:t>
            </w:r>
            <w:r>
              <w:rPr>
                <w:b/>
                <w:sz w:val="18"/>
                <w:szCs w:val="18"/>
              </w:rPr>
              <w:t>OMPLEKSOWY</w:t>
            </w:r>
            <w:r w:rsidRPr="0065362B">
              <w:rPr>
                <w:b/>
                <w:sz w:val="18"/>
                <w:szCs w:val="18"/>
                <w:shd w:val="clear" w:color="auto" w:fill="5B9BD5" w:themeFill="accent1"/>
              </w:rPr>
              <w:t>:</w:t>
            </w: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19.05.2025.-30.05.2025 Rodzina  !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861835" w:rsidRDefault="00403AA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 PODSTAWY PROGRAMOWEJ</w:t>
            </w:r>
          </w:p>
        </w:tc>
      </w:tr>
      <w:tr w:rsidR="00861835">
        <w:trPr>
          <w:trHeight w:val="19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Kształtowanie prawidłowych nawyków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higienicznych, samoobsługowych w toalecie i łazience, kulturalne spożywania posiłków przy stole, samodzielne posługiwanie się sztućcami i odkładanie naczyń w wyznaczone miejsce.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Próby samodzielnego ubierania się 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I1,2,3,4</w:t>
            </w: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III5,8,9</w:t>
            </w:r>
          </w:p>
        </w:tc>
      </w:tr>
      <w:tr w:rsidR="00861835">
        <w:trPr>
          <w:trHeight w:val="7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6536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2B">
              <w:drawing>
                <wp:anchor distT="0" distB="0" distL="114300" distR="114300" simplePos="0" relativeHeight="251658240" behindDoc="1" locked="0" layoutInCell="1" allowOverlap="1" wp14:anchorId="11E042DC" wp14:editId="6371BC40">
                  <wp:simplePos x="0" y="0"/>
                  <wp:positionH relativeFrom="column">
                    <wp:posOffset>4239895</wp:posOffset>
                  </wp:positionH>
                  <wp:positionV relativeFrom="paragraph">
                    <wp:posOffset>240665</wp:posOffset>
                  </wp:positionV>
                  <wp:extent cx="2708275" cy="1795780"/>
                  <wp:effectExtent l="0" t="0" r="0" b="0"/>
                  <wp:wrapNone/>
                  <wp:docPr id="1" name="Obraz 1" descr="Konkurs ofert Po pierwsze Rodzina - Organizacje Pozarząd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kurs ofert Po pierwsze Rodzina - Organizacje Pozarząd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AAC">
              <w:rPr>
                <w:rFonts w:ascii="Times New Roman" w:eastAsia="Times New Roman" w:hAnsi="Times New Roman" w:cs="Times New Roman"/>
                <w:sz w:val="18"/>
                <w:szCs w:val="18"/>
              </w:rPr>
              <w:t>Zachęcenie dzieci do</w:t>
            </w:r>
            <w:r w:rsidR="00403A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przebywania w grupie przedszkolnej. Przystosowanie dzieci do warunków nowego otoczenia w sposób łagodny i bezstresowy. </w:t>
            </w:r>
            <w:r w:rsidR="00403AAC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</w:rPr>
              <w:t>Kształtowanie umiejętności społecznych dzieci: zgodne funkcjonowanie zabawie i w sytuacjach zadaniowych</w:t>
            </w:r>
            <w:r w:rsidR="00403AAC">
              <w:rPr>
                <w:color w:val="343434"/>
                <w:sz w:val="18"/>
                <w:szCs w:val="18"/>
              </w:rPr>
              <w:t xml:space="preserve">. </w:t>
            </w:r>
            <w:r w:rsidR="00403AAC">
              <w:rPr>
                <w:rFonts w:ascii="Times New Roman" w:eastAsia="Times New Roman" w:hAnsi="Times New Roman" w:cs="Times New Roman"/>
                <w:sz w:val="18"/>
                <w:szCs w:val="18"/>
              </w:rPr>
              <w:t>Nawiązywanie kontaktu z persone</w:t>
            </w:r>
            <w:r w:rsidR="00403AAC">
              <w:rPr>
                <w:rFonts w:ascii="Times New Roman" w:eastAsia="Times New Roman" w:hAnsi="Times New Roman" w:cs="Times New Roman"/>
                <w:sz w:val="18"/>
                <w:szCs w:val="18"/>
              </w:rPr>
              <w:t>lem przedszkola i pozostałymi dziećmi.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Utrwalanie i przestrzeganie kodeksu grupy. Kształtowanie nawyku odkładania zabawek na miejsce 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Wdrażanie umiejętności pracy w zespole i w parach.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Kształtowanie odpowiedzialności – praca z tablica zadań daltońskich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II1,2,3,4,5,6,7,8,9</w:t>
            </w: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III3,4,5,6,7,8,9</w:t>
            </w: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IV.2,6,16</w:t>
            </w:r>
          </w:p>
        </w:tc>
      </w:tr>
      <w:tr w:rsidR="00861835">
        <w:trPr>
          <w:trHeight w:val="26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Aktywność umysłowa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(mowa)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Poszerzenie wiedzy związanych z tematyką kompleksową.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Poszerzenie słownictwa związanego z tematyką tygodniową.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z obrazkiem – Opisywanie ilustracji Rodzina. 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Rozmowa z dzi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ećmi ‘’ Kim są moi rodzice ‘’. 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‘’Co lubimy robić  z mama i tata ? ‘’ - Swobodne wypowiedzi dzieci.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Ćwiczenia wierszy , piosenek i tańca z okazji Dnia Rodziny. 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Zapoznanie z zawodem dziennikarz – Wizyta pani Dziennikarz i Operatora kamery . </w:t>
            </w:r>
          </w:p>
          <w:p w:rsidR="00DB7E22" w:rsidRDefault="00DB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Słuchanie opowiadania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Stadtmuller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„Dzień rodziców”- odpowiedzi na pytania do opowiadania.</w:t>
            </w:r>
          </w:p>
          <w:p w:rsidR="00861835" w:rsidRDefault="008618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861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835" w:rsidRDefault="00861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IV,2,IV.3,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IIV.4,V.5,IV.6,IV.8,</w:t>
            </w:r>
          </w:p>
          <w:p w:rsidR="00861835" w:rsidRDefault="008618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1835">
        <w:trPr>
          <w:trHeight w:val="71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Aktywność matematyczna : ‘’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Korale dla mamy , pasek dla taty ‘’ - Układanie rytmu wychwytywanie powtarzających się sekwencji i kontynuowanie .  ‘’ Kwiaty dla mamy ‘’ - Utrwalenie kolorów . </w:t>
            </w:r>
            <w:r w:rsidR="00DB7E22">
              <w:rPr>
                <w:rFonts w:ascii="Times New Roman" w:eastAsia="Times New Roman" w:hAnsi="Times New Roman" w:cs="Times New Roman"/>
                <w:sz w:val="18"/>
                <w:szCs w:val="18"/>
              </w:rPr>
              <w:t>„Rodzina”- przeliczanie w zakresie 1-6,  porównywanie zbiorów, grupowanie według cechy, „Matematyczna historyjka obrazkowa”.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IV.11,IV.12,IV.15</w:t>
            </w:r>
          </w:p>
        </w:tc>
      </w:tr>
      <w:tr w:rsidR="00861835">
        <w:trPr>
          <w:trHeight w:val="2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Aktywność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przyrodnicza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‘’ Dzień Rodziny – Zaprezentowanie programu artystycznego . 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‘’ Jaś i Małgosia ‘’ Wyjście na spektakl do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RCKu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Zabawy swobodne na urządzeniach znajdujących się w ogrodzie przedszkolnym, z zachowaniem bezpieczeństwa,</w:t>
            </w:r>
          </w:p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Dbanie i pielęgnacja o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rośliny znajdujące się w kąciku przyrodniczym- podlewanie , obserwacja wzrostu.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.5,II.11,IV.5</w:t>
            </w: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60288" behindDoc="1" locked="0" layoutInCell="1" allowOverlap="1" wp14:anchorId="1640DA78" wp14:editId="5109F85F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160020</wp:posOffset>
                  </wp:positionV>
                  <wp:extent cx="1699260" cy="2403475"/>
                  <wp:effectExtent l="0" t="0" r="0" b="0"/>
                  <wp:wrapNone/>
                  <wp:docPr id="3" name="Obraz 3" descr="Dekoracje: tata z córką i synem do sali przedszkola, na okna do pobr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koracje: tata z córką i synem do sali przedszkola, na okna do po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240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IV,</w:t>
            </w:r>
            <w:bookmarkStart w:id="1" w:name="_GoBack11111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61835">
        <w:trPr>
          <w:trHeight w:val="2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</w:pPr>
            <w:r>
              <w:t>6.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Aktywność plastyczna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  Rysowanie portretu mamy lub taty . Wykonywanie prezentów dla rodziców z okazji Dnia Rodziny . </w:t>
            </w:r>
            <w:r w:rsidR="0065362B">
              <w:rPr>
                <w:rFonts w:ascii="Times New Roman" w:eastAsia="Times New Roman" w:hAnsi="Times New Roman" w:cs="Times New Roman"/>
                <w:sz w:val="18"/>
                <w:szCs w:val="18"/>
              </w:rPr>
              <w:t>„Mój domek i rodzina w środku”- tworzenie papierowego domku.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I,7,8,9</w:t>
            </w:r>
          </w:p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_heading=h.30j0zll11111111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 1,8,</w:t>
            </w:r>
          </w:p>
        </w:tc>
      </w:tr>
      <w:tr w:rsidR="00861835">
        <w:trPr>
          <w:trHeight w:val="3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35" w:rsidRDefault="00403AA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Aktywność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muzyczna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r w:rsidR="00DB7E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Utrwalenie piosenki do występu „ Witajcie w naszej bajce”</w:t>
            </w:r>
            <w:r w:rsidR="003974F2">
              <w:rPr>
                <w:rFonts w:ascii="Times New Roman" w:eastAsia="Times New Roman" w:hAnsi="Times New Roman" w:cs="Times New Roman"/>
                <w:sz w:val="18"/>
                <w:szCs w:val="18"/>
              </w:rPr>
              <w:t>,  zabawy przy piosence „</w:t>
            </w:r>
            <w:proofErr w:type="spellStart"/>
            <w:r w:rsidR="003974F2">
              <w:rPr>
                <w:rFonts w:ascii="Times New Roman" w:eastAsia="Times New Roman" w:hAnsi="Times New Roman" w:cs="Times New Roman"/>
                <w:sz w:val="18"/>
                <w:szCs w:val="18"/>
              </w:rPr>
              <w:t>Toca</w:t>
            </w:r>
            <w:proofErr w:type="spellEnd"/>
            <w:r w:rsidR="003974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974F2">
              <w:rPr>
                <w:rFonts w:ascii="Times New Roman" w:eastAsia="Times New Roman" w:hAnsi="Times New Roman" w:cs="Times New Roman"/>
                <w:sz w:val="18"/>
                <w:szCs w:val="18"/>
              </w:rPr>
              <w:t>toca</w:t>
            </w:r>
            <w:proofErr w:type="spellEnd"/>
            <w:r w:rsidR="003974F2">
              <w:rPr>
                <w:rFonts w:ascii="Times New Roman" w:eastAsia="Times New Roman" w:hAnsi="Times New Roman" w:cs="Times New Roman"/>
                <w:sz w:val="18"/>
                <w:szCs w:val="18"/>
              </w:rPr>
              <w:t>”.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III.5, IV.3,7,10</w:t>
            </w:r>
          </w:p>
        </w:tc>
      </w:tr>
      <w:tr w:rsidR="00861835">
        <w:trPr>
          <w:trHeight w:val="3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35" w:rsidRDefault="00403AA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Aktywność ruchowa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 </w:t>
            </w:r>
            <w:r w:rsidR="003974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Zabawy ruchowe związane z tematyką tygodniowa, zabawy ruchowe </w:t>
            </w:r>
            <w:r w:rsidR="0065362B">
              <w:rPr>
                <w:rFonts w:ascii="Times New Roman" w:eastAsia="Times New Roman" w:hAnsi="Times New Roman" w:cs="Times New Roman"/>
                <w:sz w:val="18"/>
                <w:szCs w:val="18"/>
              </w:rPr>
              <w:t>kształtujące prawidłową postawę.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2,3,4,5,6,7,8</w:t>
            </w:r>
          </w:p>
        </w:tc>
      </w:tr>
      <w:tr w:rsidR="00861835">
        <w:trPr>
          <w:trHeight w:val="1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35" w:rsidRDefault="00403AA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Uwrażliwi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enie dzieci na język angielski. Poszerzenie słownictwa, śpiewanie piosenek.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5" w:rsidRDefault="00403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IV.1</w:t>
            </w:r>
          </w:p>
        </w:tc>
      </w:tr>
    </w:tbl>
    <w:p w:rsidR="00861835" w:rsidRDefault="00861835">
      <w:pPr>
        <w:rPr>
          <w:sz w:val="18"/>
          <w:szCs w:val="18"/>
        </w:rPr>
      </w:pPr>
    </w:p>
    <w:p w:rsidR="00861835" w:rsidRDefault="00861835">
      <w:pPr>
        <w:rPr>
          <w:sz w:val="18"/>
          <w:szCs w:val="18"/>
        </w:rPr>
      </w:pPr>
    </w:p>
    <w:p w:rsidR="00861835" w:rsidRDefault="00861835">
      <w:pPr>
        <w:rPr>
          <w:sz w:val="18"/>
          <w:szCs w:val="18"/>
        </w:rPr>
      </w:pPr>
    </w:p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403AAC"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2BCBE17" wp14:editId="5DD55C02">
            <wp:simplePos x="0" y="0"/>
            <wp:positionH relativeFrom="column">
              <wp:posOffset>-9453880</wp:posOffset>
            </wp:positionH>
            <wp:positionV relativeFrom="paragraph">
              <wp:posOffset>-1270</wp:posOffset>
            </wp:positionV>
            <wp:extent cx="1331595" cy="1884045"/>
            <wp:effectExtent l="0" t="0" r="1905" b="1905"/>
            <wp:wrapNone/>
            <wp:docPr id="2" name="Obraz 2" descr="Dekoracje XXL - mama z córką do sali przedszkola,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acje XXL - mama z córką do sali przedszkola, 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861835"/>
    <w:p w:rsidR="00861835" w:rsidRDefault="00861835" w:rsidP="0065362B"/>
    <w:sectPr w:rsidR="00861835">
      <w:pgSz w:w="16838" w:h="11906" w:orient="landscape"/>
      <w:pgMar w:top="284" w:right="284" w:bottom="284" w:left="1134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charset w:val="EE"/>
    <w:family w:val="roman"/>
    <w:pitch w:val="variable"/>
  </w:font>
  <w:font w:name="MyriadPro-It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861835"/>
    <w:rsid w:val="003974F2"/>
    <w:rsid w:val="00403AAC"/>
    <w:rsid w:val="0065362B"/>
    <w:rsid w:val="00861835"/>
    <w:rsid w:val="00D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A93"/>
    <w:pPr>
      <w:spacing w:after="200"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sid w:val="00F40A93"/>
    <w:rPr>
      <w:rFonts w:ascii="MyriadPro-Regular" w:hAnsi="MyriadPro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qFormat/>
    <w:rsid w:val="00F40A93"/>
    <w:rPr>
      <w:rFonts w:ascii="MyriadPro-It" w:hAnsi="MyriadPro-It"/>
      <w:b w:val="0"/>
      <w:bCs w:val="0"/>
      <w:i/>
      <w:iCs/>
      <w:color w:val="242021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5018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after="200"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5018"/>
    <w:pPr>
      <w:spacing w:after="0" w:line="240" w:lineRule="auto"/>
    </w:pPr>
    <w:rPr>
      <w:rFonts w:ascii="Tahoma" w:hAnsi="Tahoma" w:cs="Mangal"/>
      <w:sz w:val="16"/>
      <w:szCs w:val="1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A93"/>
    <w:pPr>
      <w:spacing w:after="200"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sid w:val="00F40A93"/>
    <w:rPr>
      <w:rFonts w:ascii="MyriadPro-Regular" w:hAnsi="MyriadPro-Regular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qFormat/>
    <w:rsid w:val="00F40A93"/>
    <w:rPr>
      <w:rFonts w:ascii="MyriadPro-It" w:hAnsi="MyriadPro-It"/>
      <w:b w:val="0"/>
      <w:bCs w:val="0"/>
      <w:i/>
      <w:iCs/>
      <w:color w:val="242021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5018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after="200"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5018"/>
    <w:pPr>
      <w:spacing w:after="0" w:line="240" w:lineRule="auto"/>
    </w:pPr>
    <w:rPr>
      <w:rFonts w:ascii="Tahoma" w:hAnsi="Tahoma" w:cs="Mangal"/>
      <w:sz w:val="16"/>
      <w:szCs w:val="1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xbDxlAxWhCM7gChtlWsNq9bqIw==">CgMxLjAyCGguZ2pkZ3hzMgloLjMwajB6bGw4AHIhMXVBRDRqN2hzcHRkMnprb1cyci1JNW1kZzc1NUZjLWhS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jagoda.kowalska1815@gmail.com</cp:lastModifiedBy>
  <cp:revision>10</cp:revision>
  <dcterms:created xsi:type="dcterms:W3CDTF">2025-04-19T12:02:00Z</dcterms:created>
  <dcterms:modified xsi:type="dcterms:W3CDTF">2025-05-18T11:19:00Z</dcterms:modified>
  <dc:language>pl-PL</dc:language>
</cp:coreProperties>
</file>